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B788F" w14:textId="1125D166" w:rsidR="00EE7B51" w:rsidRDefault="00EE7B51" w:rsidP="00EE7B51">
      <w:pPr>
        <w:jc w:val="center"/>
        <w:rPr>
          <w:b/>
          <w:bCs/>
        </w:rPr>
      </w:pPr>
      <w:r w:rsidRPr="00EE7B51">
        <w:rPr>
          <w:b/>
          <w:bCs/>
        </w:rPr>
        <w:t>From Learning to Impact – Youth-Led AI for Social Changes</w:t>
      </w:r>
    </w:p>
    <w:p w14:paraId="5586E31A" w14:textId="39C08217" w:rsidR="00EE7B51" w:rsidRPr="00EE7B51" w:rsidRDefault="00EE7B51" w:rsidP="00EE7B51">
      <w:pPr>
        <w:jc w:val="both"/>
        <w:rPr>
          <w:b/>
          <w:bCs/>
        </w:rPr>
      </w:pPr>
      <w:r>
        <w:rPr>
          <w:b/>
          <w:bCs/>
        </w:rPr>
        <w:t>Summary</w:t>
      </w:r>
    </w:p>
    <w:p w14:paraId="32C33696" w14:textId="1E25B963" w:rsidR="00EE7B51" w:rsidRPr="00EE7B51" w:rsidRDefault="00EE7B51" w:rsidP="00EE7B51">
      <w:pPr>
        <w:jc w:val="both"/>
      </w:pPr>
      <w:r w:rsidRPr="00EE7B51">
        <w:t>This was a masterclass presentation by Magic Bus India Foundation at the Global Evaluation Week 2026, showcasing youth-led AI solutions for social change. Philip and Leena moderated as Ashwathi presented alongside Naseema Begum and Harshal</w:t>
      </w:r>
      <w:r>
        <w:t xml:space="preserve"> Chaudhari</w:t>
      </w:r>
      <w:r w:rsidRPr="00EE7B51">
        <w:t xml:space="preserve">, who demonstrated AI-powered projects they developed through Magic Bus programs. Naseema showcased "Smart Learners," an AI-powered learning platform addressing educational challenges like language barriers and </w:t>
      </w:r>
      <w:r>
        <w:t>traditional learning models</w:t>
      </w:r>
      <w:r w:rsidRPr="00EE7B51">
        <w:t xml:space="preserve"> while Harshal presented "Kr</w:t>
      </w:r>
      <w:r>
        <w:t>ushi Mi</w:t>
      </w:r>
      <w:r w:rsidRPr="00EE7B51">
        <w:t>tra," an AI-powered</w:t>
      </w:r>
      <w:r>
        <w:t xml:space="preserve"> soil analysis tool for</w:t>
      </w:r>
      <w:r w:rsidRPr="00EE7B51">
        <w:t xml:space="preserve"> </w:t>
      </w:r>
      <w:r>
        <w:t xml:space="preserve">better </w:t>
      </w:r>
      <w:r w:rsidRPr="00EE7B51">
        <w:t>crop and fertilizer recommendation</w:t>
      </w:r>
      <w:r>
        <w:t>s</w:t>
      </w:r>
      <w:r w:rsidRPr="00EE7B51">
        <w:t xml:space="preserve"> for farmers. The presenters explained how they used no-code AI tools to create solutions grounded in their lived experiences, emphasizing how young people can become evaluators and problem solvers rather than just beneficiaries of programs. The discussion highlighted key takeaways about AI strengthening evaluative thinking, democratizing innovation through no-code tools, and the importance of combining AI capabilities with human skills and ethical considerations.</w:t>
      </w:r>
    </w:p>
    <w:p w14:paraId="15AB00F3" w14:textId="76F77925" w:rsidR="00EE7B51" w:rsidRPr="00EE7B51" w:rsidRDefault="00EE7B51" w:rsidP="00EE7B51">
      <w:pPr>
        <w:jc w:val="both"/>
        <w:rPr>
          <w:b/>
          <w:bCs/>
        </w:rPr>
      </w:pPr>
      <w:r>
        <w:rPr>
          <w:b/>
          <w:bCs/>
        </w:rPr>
        <w:t>Context</w:t>
      </w:r>
    </w:p>
    <w:p w14:paraId="5C501A01" w14:textId="1753F814" w:rsidR="00EE7B51" w:rsidRPr="00EE7B51" w:rsidRDefault="00EE7B51" w:rsidP="00EE7B51">
      <w:pPr>
        <w:jc w:val="both"/>
      </w:pPr>
      <w:r w:rsidRPr="00EE7B51">
        <w:t xml:space="preserve">The meeting focused on preparing for a Masterclass presentation by Magic Bus India Foundation as part of the Glocal Evaluation Week 2026. Philip and the team </w:t>
      </w:r>
      <w:r>
        <w:t xml:space="preserve">started by addressing </w:t>
      </w:r>
      <w:r w:rsidRPr="00EE7B51">
        <w:t>how young people from underserved communities in India are using AI-powered solutions to address local problems, with participants expected to experience a participatory evaluation approach where young people present their own AI-designed solutions.</w:t>
      </w:r>
    </w:p>
    <w:p w14:paraId="08028D41" w14:textId="77777777" w:rsidR="00EE7B51" w:rsidRPr="00EE7B51" w:rsidRDefault="00EE7B51" w:rsidP="00EE7B51">
      <w:pPr>
        <w:jc w:val="both"/>
        <w:rPr>
          <w:b/>
          <w:bCs/>
        </w:rPr>
      </w:pPr>
      <w:r w:rsidRPr="00EE7B51">
        <w:rPr>
          <w:b/>
          <w:bCs/>
        </w:rPr>
        <w:t>AI Skills Training Program Evaluation</w:t>
      </w:r>
    </w:p>
    <w:p w14:paraId="64F1B7E0" w14:textId="1E9BD83F" w:rsidR="00EE7B51" w:rsidRPr="00EE7B51" w:rsidRDefault="00EE7B51" w:rsidP="00EE7B51">
      <w:pPr>
        <w:jc w:val="both"/>
      </w:pPr>
      <w:r>
        <w:t xml:space="preserve">The first speaker, </w:t>
      </w:r>
      <w:r w:rsidRPr="00EE7B51">
        <w:t>Ashwathi</w:t>
      </w:r>
      <w:r>
        <w:t xml:space="preserve"> Muraleedharan (Senior Manager, Program Design &amp; Development at Magic Bus)</w:t>
      </w:r>
      <w:r w:rsidRPr="00EE7B51">
        <w:t xml:space="preserve"> presented </w:t>
      </w:r>
      <w:r>
        <w:t>the organization’s</w:t>
      </w:r>
      <w:r w:rsidRPr="00EE7B51">
        <w:t xml:space="preserve"> new approach to evaluating their AI skills training programs, highlighting that only 1 in 5 young individuals in India had accessed AI skilling courses and nearly half were deemed unemployable due to skill gaps. She explained how the organization shifted from focusing solely on employability skills to incorporating AI readiness as a new pillar in their livelihood framework, while maintaining emphasis on youth agency and empowerment. The presentation outlined three key aspects for program design: making learning experiential, creating engaging environments, and ensuring the journey is empowering for participants.</w:t>
      </w:r>
      <w:r>
        <w:t xml:space="preserve"> The demonstration further outlined the importance of using design thinking as an evaluative lens of lived experiences, which strengthens the process of identification, definition, and prototyping of solutions for problems.</w:t>
      </w:r>
    </w:p>
    <w:p w14:paraId="2827EE3C" w14:textId="77777777" w:rsidR="00EE7B51" w:rsidRPr="00EE7B51" w:rsidRDefault="00EE7B51" w:rsidP="00EE7B51">
      <w:pPr>
        <w:jc w:val="both"/>
        <w:rPr>
          <w:b/>
          <w:bCs/>
        </w:rPr>
      </w:pPr>
      <w:r w:rsidRPr="00EE7B51">
        <w:rPr>
          <w:b/>
          <w:bCs/>
        </w:rPr>
        <w:t>AI Education Strategy Discussion</w:t>
      </w:r>
    </w:p>
    <w:p w14:paraId="1EEB2FD1" w14:textId="3E3EDD36" w:rsidR="00EE7B51" w:rsidRPr="00EE7B51" w:rsidRDefault="00EE7B51" w:rsidP="00EE7B51">
      <w:pPr>
        <w:jc w:val="both"/>
      </w:pPr>
      <w:r w:rsidRPr="00EE7B51">
        <w:t>Ashwathi discussed their approach to teaching AI fundamentals and generative AI to young people, emphasizing the integration of AI tools with 21st-century life skills and ethical usage. They highlighted the shift from individual knowledge to community-focused action, encouraging participants to build solutions for their ecosystems using no-code tools. The discussion also covered the importance of participatory evaluation and leveraging young people's lived experiences to create meaningful change</w:t>
      </w:r>
      <w:r>
        <w:t>. The session then pivoted to live use case demonstrations of two young end users of the program, Naseema Begum (20, Chennai) and Harshal Chaudhari (21, Mumbai).</w:t>
      </w:r>
    </w:p>
    <w:p w14:paraId="3F962B5C" w14:textId="77777777" w:rsidR="00EE7B51" w:rsidRPr="00EE7B51" w:rsidRDefault="00EE7B51" w:rsidP="00EE7B51">
      <w:pPr>
        <w:jc w:val="both"/>
        <w:rPr>
          <w:b/>
          <w:bCs/>
        </w:rPr>
      </w:pPr>
      <w:r w:rsidRPr="00EE7B51">
        <w:rPr>
          <w:b/>
          <w:bCs/>
        </w:rPr>
        <w:t>AI-Powered Learning Platform Presentation</w:t>
      </w:r>
    </w:p>
    <w:p w14:paraId="7F0A385E" w14:textId="77777777" w:rsidR="00EE7B51" w:rsidRPr="00EE7B51" w:rsidRDefault="00EE7B51" w:rsidP="00EE7B51">
      <w:pPr>
        <w:jc w:val="both"/>
      </w:pPr>
      <w:r w:rsidRPr="00EE7B51">
        <w:t xml:space="preserve">Naseema presented her AI-powered learning platform called </w:t>
      </w:r>
      <w:r w:rsidRPr="00EE7B51">
        <w:rPr>
          <w:i/>
          <w:iCs/>
        </w:rPr>
        <w:t>Smart Learners</w:t>
      </w:r>
      <w:r w:rsidRPr="00EE7B51">
        <w:t xml:space="preserve">, which addresses challenges in traditional education by offering personalized learning, multilingual support, AI-powered content generation, and gamification features. She demonstrated how the platform generates </w:t>
      </w:r>
      <w:r w:rsidRPr="00EE7B51">
        <w:lastRenderedPageBreak/>
        <w:t>customized educational content in 11 regional languages, including features like quizzes, story-based learning, and progress tracking with badges. Naseema expressed her gratitude to Magic Bus Foundation and IBM for providing the opportunity to develop this project.</w:t>
      </w:r>
    </w:p>
    <w:p w14:paraId="46216715" w14:textId="77777777" w:rsidR="00EE7B51" w:rsidRPr="00EE7B51" w:rsidRDefault="00EE7B51" w:rsidP="00EE7B51">
      <w:pPr>
        <w:jc w:val="both"/>
        <w:rPr>
          <w:b/>
          <w:bCs/>
        </w:rPr>
      </w:pPr>
      <w:r w:rsidRPr="00EE7B51">
        <w:rPr>
          <w:b/>
          <w:bCs/>
        </w:rPr>
        <w:t>AI Projects Presentation Meeting</w:t>
      </w:r>
    </w:p>
    <w:p w14:paraId="0A7C7111" w14:textId="49C982BD" w:rsidR="00EE7B51" w:rsidRPr="00EE7B51" w:rsidRDefault="00EE7B51" w:rsidP="00EE7B51">
      <w:pPr>
        <w:jc w:val="both"/>
      </w:pPr>
      <w:r w:rsidRPr="00EE7B51">
        <w:t>Ashwathi congratulated Naseema for her work on AI-powered personalized learning pathways for children with learning difficulties, noting her focus on inclusivity. Harshal then presented his project "Kr</w:t>
      </w:r>
      <w:r>
        <w:t>ushi M</w:t>
      </w:r>
      <w:r w:rsidRPr="00EE7B51">
        <w:t>itra," inspired by his farming background and experience with the Magic Bus Foundation and Infosys AI</w:t>
      </w:r>
      <w:r>
        <w:t>-</w:t>
      </w:r>
      <w:r w:rsidRPr="00EE7B51">
        <w:t>C</w:t>
      </w:r>
      <w:r>
        <w:t xml:space="preserve">onnect </w:t>
      </w:r>
      <w:r w:rsidRPr="00EE7B51">
        <w:t>W</w:t>
      </w:r>
      <w:r>
        <w:t xml:space="preserve">ith </w:t>
      </w:r>
      <w:r w:rsidRPr="00EE7B51">
        <w:t>W</w:t>
      </w:r>
      <w:r>
        <w:t>ork (CWW)</w:t>
      </w:r>
      <w:r w:rsidRPr="00EE7B51">
        <w:t xml:space="preserve"> program. He explained how he used AI to develop solutions addressing common farming challenges, including soil fertility and crop selection based on environmental conditions.</w:t>
      </w:r>
    </w:p>
    <w:p w14:paraId="630A43E2" w14:textId="77777777" w:rsidR="00EE7B51" w:rsidRPr="00EE7B51" w:rsidRDefault="00EE7B51" w:rsidP="00EE7B51">
      <w:pPr>
        <w:jc w:val="both"/>
        <w:rPr>
          <w:b/>
          <w:bCs/>
        </w:rPr>
      </w:pPr>
      <w:r w:rsidRPr="00EE7B51">
        <w:rPr>
          <w:b/>
          <w:bCs/>
        </w:rPr>
        <w:t>AI Crop Recommendation Application</w:t>
      </w:r>
    </w:p>
    <w:p w14:paraId="1BDB2379" w14:textId="77777777" w:rsidR="00EE7B51" w:rsidRPr="00EE7B51" w:rsidRDefault="00EE7B51" w:rsidP="00EE7B51">
      <w:pPr>
        <w:jc w:val="both"/>
      </w:pPr>
      <w:r w:rsidRPr="00EE7B51">
        <w:t>Harshal demonstrated an AI-powered crop and fertilizer recommendation application that provides multilingual support and includes features for manual input of soil conditions, soil report uploads, lab location finding, and an AI chatbot for farming assistance. The application provides crop recommendations based on soil and climate data, suggesting specific crops like millets and fertilizer recommendations such as urea and single super phosphate. The system also includes a feedback mechanism where users can rate the recommendations and provide additional comments.</w:t>
      </w:r>
    </w:p>
    <w:p w14:paraId="40ECA1CA" w14:textId="77777777" w:rsidR="00EE7B51" w:rsidRPr="00EE7B51" w:rsidRDefault="00EE7B51" w:rsidP="00EE7B51">
      <w:pPr>
        <w:jc w:val="both"/>
        <w:rPr>
          <w:b/>
          <w:bCs/>
        </w:rPr>
      </w:pPr>
      <w:r w:rsidRPr="00EE7B51">
        <w:rPr>
          <w:b/>
          <w:bCs/>
        </w:rPr>
        <w:t>AI for Youth Empowerment Frameworks</w:t>
      </w:r>
    </w:p>
    <w:p w14:paraId="51078B23" w14:textId="5823281B" w:rsidR="00EE7B51" w:rsidRPr="00EE7B51" w:rsidRDefault="00EE7B51" w:rsidP="00EE7B51">
      <w:pPr>
        <w:jc w:val="both"/>
      </w:pPr>
      <w:r w:rsidRPr="00EE7B51">
        <w:t>Ashwathi and Leena</w:t>
      </w:r>
      <w:r>
        <w:t xml:space="preserve"> (moderator)</w:t>
      </w:r>
      <w:r w:rsidRPr="00EE7B51">
        <w:t xml:space="preserve"> discussed the transformative impact of AI on youth empowerment and monitoring and evaluation (M&amp;E) frameworks in social change initiatives. They highlighted how young people, equipped with AI skills, are becoming evaluators and problem solvers, creating innovative solutions grounded in their lived experiences. Key takeaways included the importance of AI as a tool for inquiry and evidence generation rather than replacing human skills, the democratization of innovation through no-code platforms, and the need for support systems from educators, employers, policymakers, and development organizations to foster AI-driven social impact. Ashwathi emphasized the importance of reevaluating design frameworks and shifting perspectives to address </w:t>
      </w:r>
      <w:r>
        <w:t xml:space="preserve">design </w:t>
      </w:r>
      <w:r w:rsidRPr="00EE7B51">
        <w:t>barriers to learning and skills development at a systemic level.</w:t>
      </w:r>
    </w:p>
    <w:p w14:paraId="2971A5DE" w14:textId="77777777" w:rsidR="00EE7B51" w:rsidRPr="00EE7B51" w:rsidRDefault="00EE7B51" w:rsidP="00EE7B51">
      <w:pPr>
        <w:jc w:val="both"/>
        <w:rPr>
          <w:b/>
          <w:bCs/>
        </w:rPr>
      </w:pPr>
      <w:r w:rsidRPr="00EE7B51">
        <w:rPr>
          <w:b/>
          <w:bCs/>
        </w:rPr>
        <w:t>AI Tools Implementation Discussion</w:t>
      </w:r>
    </w:p>
    <w:p w14:paraId="07F4FB8F" w14:textId="77777777" w:rsidR="00EE7B51" w:rsidRPr="00EE7B51" w:rsidRDefault="00EE7B51" w:rsidP="00EE7B51">
      <w:pPr>
        <w:jc w:val="both"/>
      </w:pPr>
      <w:r w:rsidRPr="00EE7B51">
        <w:t>The meeting focused on discussing AI tools and their implementation, with Ashwathi emphasizing the importance of resilience and ethics in the age of AI. She advised experimenting with AI tools cautiously, using separate email accounts, and highlighted examples of young people creating organized databases of AI tools to help others navigate the vast options available. The discussion included insights from participants like Naseema and Harshal about how no-code AI training has helped them develop solutions based on personal experiences, with Naseema suggesting she would add voice-based AI tutoring features if given more time and resources.</w:t>
      </w:r>
    </w:p>
    <w:p w14:paraId="2C02CC73" w14:textId="77777777" w:rsidR="002566C2" w:rsidRPr="002566C2" w:rsidRDefault="002566C2" w:rsidP="002566C2">
      <w:pPr>
        <w:jc w:val="both"/>
        <w:rPr>
          <w:b/>
          <w:bCs/>
        </w:rPr>
      </w:pPr>
      <w:r w:rsidRPr="002566C2">
        <w:rPr>
          <w:b/>
          <w:bCs/>
        </w:rPr>
        <w:t>Q&amp;A Highlights</w:t>
      </w:r>
    </w:p>
    <w:p w14:paraId="026A234F" w14:textId="77777777" w:rsidR="002566C2" w:rsidRPr="002566C2" w:rsidRDefault="002566C2" w:rsidP="002566C2">
      <w:pPr>
        <w:numPr>
          <w:ilvl w:val="0"/>
          <w:numId w:val="5"/>
        </w:numPr>
        <w:jc w:val="both"/>
      </w:pPr>
      <w:r w:rsidRPr="002566C2">
        <w:rPr>
          <w:b/>
          <w:bCs/>
        </w:rPr>
        <w:t>On support systems needed:</w:t>
      </w:r>
      <w:r w:rsidRPr="002566C2">
        <w:t xml:space="preserve"> Ashwathi emphasised that the barrier to learning is often the design, not the learner — referencing UDL principles — and called for educators, employers, and policy makers to evolve alongside young people.</w:t>
      </w:r>
    </w:p>
    <w:p w14:paraId="3CD944C6" w14:textId="77777777" w:rsidR="002566C2" w:rsidRPr="002566C2" w:rsidRDefault="002566C2" w:rsidP="002566C2">
      <w:pPr>
        <w:numPr>
          <w:ilvl w:val="0"/>
          <w:numId w:val="5"/>
        </w:numPr>
        <w:jc w:val="both"/>
      </w:pPr>
      <w:r w:rsidRPr="002566C2">
        <w:rPr>
          <w:b/>
          <w:bCs/>
        </w:rPr>
        <w:t>On values in the age of AI:</w:t>
      </w:r>
      <w:r w:rsidRPr="002566C2">
        <w:t xml:space="preserve"> Resilience and ethics were identified as the two most critical values — the capacity to adapt to rapid change, and the discipline to use AI responsibly and critically.</w:t>
      </w:r>
    </w:p>
    <w:p w14:paraId="763026D0" w14:textId="77777777" w:rsidR="002566C2" w:rsidRPr="002566C2" w:rsidRDefault="002566C2" w:rsidP="002566C2">
      <w:pPr>
        <w:numPr>
          <w:ilvl w:val="0"/>
          <w:numId w:val="5"/>
        </w:numPr>
        <w:jc w:val="both"/>
      </w:pPr>
      <w:r w:rsidRPr="002566C2">
        <w:rPr>
          <w:b/>
          <w:bCs/>
        </w:rPr>
        <w:lastRenderedPageBreak/>
        <w:t>On AI tool navigation:</w:t>
      </w:r>
      <w:r w:rsidRPr="002566C2">
        <w:t xml:space="preserve"> Participants were advised to experiment widely but cautiously — using separate credential-safe accounts — and to look for task-based, curated AI tool repositories (as one Magic Bus YP built for this exact need).</w:t>
      </w:r>
    </w:p>
    <w:p w14:paraId="304DE3F6" w14:textId="77777777" w:rsidR="002566C2" w:rsidRPr="002566C2" w:rsidRDefault="002566C2" w:rsidP="002566C2">
      <w:pPr>
        <w:numPr>
          <w:ilvl w:val="0"/>
          <w:numId w:val="5"/>
        </w:numPr>
        <w:jc w:val="both"/>
      </w:pPr>
      <w:r w:rsidRPr="002566C2">
        <w:rPr>
          <w:b/>
          <w:bCs/>
        </w:rPr>
        <w:t>On impact indicators at scale:</w:t>
      </w:r>
      <w:r w:rsidRPr="002566C2">
        <w:t xml:space="preserve"> Ashwathi proposed three indicators: (1) whether the solution stems from an actual vs. perceived community need; (2) whether it can sustain multiple cycles of use; and (3) the clarity of intention behind the innovation.</w:t>
      </w:r>
    </w:p>
    <w:p w14:paraId="372F2B82" w14:textId="77777777" w:rsidR="002566C2" w:rsidRPr="002566C2" w:rsidRDefault="002566C2" w:rsidP="002566C2">
      <w:pPr>
        <w:numPr>
          <w:ilvl w:val="0"/>
          <w:numId w:val="5"/>
        </w:numPr>
        <w:jc w:val="both"/>
      </w:pPr>
      <w:r w:rsidRPr="002566C2">
        <w:rPr>
          <w:b/>
          <w:bCs/>
        </w:rPr>
        <w:t>On participatory evaluation:</w:t>
      </w:r>
      <w:r w:rsidRPr="002566C2">
        <w:t xml:space="preserve"> AI was positioned as a powerful tool for inquiry-based learning and knowledge gathering, accelerating the ability to understand community contexts — while human intelligence, social connection, and critical reading remain irreplaceable.</w:t>
      </w:r>
    </w:p>
    <w:p w14:paraId="27A4FD95" w14:textId="23AF1ABD" w:rsidR="002566C2" w:rsidRPr="002566C2" w:rsidRDefault="002566C2" w:rsidP="002566C2">
      <w:pPr>
        <w:numPr>
          <w:ilvl w:val="0"/>
          <w:numId w:val="5"/>
        </w:numPr>
        <w:jc w:val="both"/>
      </w:pPr>
      <w:r w:rsidRPr="002566C2">
        <w:rPr>
          <w:b/>
          <w:bCs/>
        </w:rPr>
        <w:t>Nas</w:t>
      </w:r>
      <w:r>
        <w:rPr>
          <w:b/>
          <w:bCs/>
        </w:rPr>
        <w:t>ee</w:t>
      </w:r>
      <w:r w:rsidRPr="002566C2">
        <w:rPr>
          <w:b/>
          <w:bCs/>
        </w:rPr>
        <w:t>ma's future vision:</w:t>
      </w:r>
      <w:r w:rsidRPr="002566C2">
        <w:t xml:space="preserve"> If given more time and resources, she would add a voice-based AI tutor capable of interacting with students in their preferred language.</w:t>
      </w:r>
    </w:p>
    <w:p w14:paraId="319380B8" w14:textId="77777777" w:rsidR="00C039BD" w:rsidRDefault="00C039BD" w:rsidP="00EE7B51">
      <w:pPr>
        <w:jc w:val="both"/>
      </w:pPr>
    </w:p>
    <w:sectPr w:rsidR="00C039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A0CCE"/>
    <w:multiLevelType w:val="multilevel"/>
    <w:tmpl w:val="CA7C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A32554"/>
    <w:multiLevelType w:val="multilevel"/>
    <w:tmpl w:val="9DC0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2C256F"/>
    <w:multiLevelType w:val="multilevel"/>
    <w:tmpl w:val="785C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416E64"/>
    <w:multiLevelType w:val="multilevel"/>
    <w:tmpl w:val="9A88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14222A"/>
    <w:multiLevelType w:val="multilevel"/>
    <w:tmpl w:val="E0C6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030282">
    <w:abstractNumId w:val="2"/>
  </w:num>
  <w:num w:numId="2" w16cid:durableId="1943996057">
    <w:abstractNumId w:val="3"/>
  </w:num>
  <w:num w:numId="3" w16cid:durableId="346251819">
    <w:abstractNumId w:val="0"/>
  </w:num>
  <w:num w:numId="4" w16cid:durableId="1725592819">
    <w:abstractNumId w:val="1"/>
  </w:num>
  <w:num w:numId="5" w16cid:durableId="1744527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51"/>
    <w:rsid w:val="000A05EF"/>
    <w:rsid w:val="002566C2"/>
    <w:rsid w:val="00341405"/>
    <w:rsid w:val="00474549"/>
    <w:rsid w:val="007018D9"/>
    <w:rsid w:val="00C039BD"/>
    <w:rsid w:val="00EE7B51"/>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320E"/>
  <w15:chartTrackingRefBased/>
  <w15:docId w15:val="{3566EA48-76B7-4E14-9D9F-BB5BF6A8A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7B51"/>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unhideWhenUsed/>
    <w:qFormat/>
    <w:rsid w:val="00EE7B51"/>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unhideWhenUsed/>
    <w:qFormat/>
    <w:rsid w:val="00EE7B51"/>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EE7B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7B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7B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B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B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B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B51"/>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rsid w:val="00EE7B51"/>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rsid w:val="00EE7B51"/>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EE7B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7B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7B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B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B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B51"/>
    <w:rPr>
      <w:rFonts w:eastAsiaTheme="majorEastAsia" w:cstheme="majorBidi"/>
      <w:color w:val="272727" w:themeColor="text1" w:themeTint="D8"/>
    </w:rPr>
  </w:style>
  <w:style w:type="paragraph" w:styleId="Title">
    <w:name w:val="Title"/>
    <w:basedOn w:val="Normal"/>
    <w:next w:val="Normal"/>
    <w:link w:val="TitleChar"/>
    <w:uiPriority w:val="10"/>
    <w:qFormat/>
    <w:rsid w:val="00EE7B51"/>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E7B51"/>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E7B51"/>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E7B51"/>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EE7B51"/>
    <w:pPr>
      <w:spacing w:before="160"/>
      <w:jc w:val="center"/>
    </w:pPr>
    <w:rPr>
      <w:i/>
      <w:iCs/>
      <w:color w:val="404040" w:themeColor="text1" w:themeTint="BF"/>
    </w:rPr>
  </w:style>
  <w:style w:type="character" w:customStyle="1" w:styleId="QuoteChar">
    <w:name w:val="Quote Char"/>
    <w:basedOn w:val="DefaultParagraphFont"/>
    <w:link w:val="Quote"/>
    <w:uiPriority w:val="29"/>
    <w:rsid w:val="00EE7B51"/>
    <w:rPr>
      <w:i/>
      <w:iCs/>
      <w:color w:val="404040" w:themeColor="text1" w:themeTint="BF"/>
    </w:rPr>
  </w:style>
  <w:style w:type="paragraph" w:styleId="ListParagraph">
    <w:name w:val="List Paragraph"/>
    <w:basedOn w:val="Normal"/>
    <w:uiPriority w:val="34"/>
    <w:qFormat/>
    <w:rsid w:val="00EE7B51"/>
    <w:pPr>
      <w:ind w:left="720"/>
      <w:contextualSpacing/>
    </w:pPr>
  </w:style>
  <w:style w:type="character" w:styleId="IntenseEmphasis">
    <w:name w:val="Intense Emphasis"/>
    <w:basedOn w:val="DefaultParagraphFont"/>
    <w:uiPriority w:val="21"/>
    <w:qFormat/>
    <w:rsid w:val="00EE7B51"/>
    <w:rPr>
      <w:i/>
      <w:iCs/>
      <w:color w:val="2F5496" w:themeColor="accent1" w:themeShade="BF"/>
    </w:rPr>
  </w:style>
  <w:style w:type="paragraph" w:styleId="IntenseQuote">
    <w:name w:val="Intense Quote"/>
    <w:basedOn w:val="Normal"/>
    <w:next w:val="Normal"/>
    <w:link w:val="IntenseQuoteChar"/>
    <w:uiPriority w:val="30"/>
    <w:qFormat/>
    <w:rsid w:val="00EE7B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7B51"/>
    <w:rPr>
      <w:i/>
      <w:iCs/>
      <w:color w:val="2F5496" w:themeColor="accent1" w:themeShade="BF"/>
    </w:rPr>
  </w:style>
  <w:style w:type="character" w:styleId="IntenseReference">
    <w:name w:val="Intense Reference"/>
    <w:basedOn w:val="DefaultParagraphFont"/>
    <w:uiPriority w:val="32"/>
    <w:qFormat/>
    <w:rsid w:val="00EE7B5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1249</Words>
  <Characters>6699</Characters>
  <Application>Microsoft Office Word</Application>
  <DocSecurity>0</DocSecurity>
  <Lines>223</Lines>
  <Paragraphs>203</Paragraphs>
  <ScaleCrop>false</ScaleCrop>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Ashwathi Muraleedharan</dc:creator>
  <cp:keywords/>
  <dc:description/>
  <cp:lastModifiedBy>Ashwathi Muraleedharan</cp:lastModifiedBy>
  <cp:revision>2</cp:revision>
  <dcterms:created xsi:type="dcterms:W3CDTF">2026-06-04T11:28:00Z</dcterms:created>
  <dcterms:modified xsi:type="dcterms:W3CDTF">2026-06-04T11:44:00Z</dcterms:modified>
</cp:coreProperties>
</file>